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EA30" w14:textId="687CFB23" w:rsidR="00C34E1C" w:rsidRDefault="0043308A" w:rsidP="00C04D0A">
      <w:pPr>
        <w:spacing w:after="0"/>
        <w:ind w:left="-15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ПОЛИТИКА  КОНФИДЕНЦИАЛЬНОСТИ</w:t>
      </w:r>
      <w:proofErr w:type="gramEnd"/>
    </w:p>
    <w:p w14:paraId="1DBB5232" w14:textId="77777777" w:rsidR="0043308A" w:rsidRPr="00C34E1C" w:rsidRDefault="0043308A" w:rsidP="00C04D0A">
      <w:pPr>
        <w:spacing w:after="0"/>
        <w:ind w:left="-15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6A5F140" w14:textId="79E22B2F" w:rsidR="00C34E1C" w:rsidRPr="00526FAC" w:rsidRDefault="00C34E1C" w:rsidP="00526FAC">
      <w:pPr>
        <w:spacing w:after="0"/>
        <w:rPr>
          <w:sz w:val="24"/>
          <w:szCs w:val="24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 отношении всей информации, которую мобильное приложение</w:t>
      </w:r>
      <w:r w:rsidR="00C04D0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E6F36" w:rsidRPr="005E6F36">
        <w:rPr>
          <w:iCs/>
          <w:color w:val="000000" w:themeColor="text1"/>
          <w:sz w:val="24"/>
          <w:szCs w:val="24"/>
        </w:rPr>
        <w:t>ТОО "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Surprise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me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>"</w:t>
      </w:r>
      <w:r w:rsidR="005E6F36">
        <w:rPr>
          <w:iCs/>
          <w:color w:val="000000" w:themeColor="text1"/>
          <w:sz w:val="24"/>
          <w:szCs w:val="24"/>
        </w:rPr>
        <w:t xml:space="preserve">, </w:t>
      </w: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может получить о Пользователе во время использования мобильного приложения.</w:t>
      </w:r>
    </w:p>
    <w:p w14:paraId="07251ED6" w14:textId="77777777" w:rsidR="00C34E1C" w:rsidRPr="00526FA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ОПРЕДЕЛЕНИЕ ТЕРМИНОВ</w:t>
      </w:r>
    </w:p>
    <w:p w14:paraId="361CB183" w14:textId="7743A07A" w:rsidR="00C34E1C" w:rsidRPr="00986E9D" w:rsidRDefault="00C34E1C" w:rsidP="00986E9D">
      <w:pPr>
        <w:pStyle w:val="a6"/>
        <w:numPr>
          <w:ilvl w:val="1"/>
          <w:numId w:val="2"/>
        </w:num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E9D">
        <w:rPr>
          <w:rFonts w:eastAsia="Times New Roman" w:cs="Times New Roman"/>
          <w:color w:val="000000"/>
          <w:sz w:val="24"/>
          <w:szCs w:val="24"/>
          <w:lang w:eastAsia="ru-RU"/>
        </w:rPr>
        <w:t>В настоящей Политике конфиденциальности используются следующие термины:</w:t>
      </w:r>
    </w:p>
    <w:p w14:paraId="3555F6C5" w14:textId="7F2565CE" w:rsidR="00986E9D" w:rsidRDefault="00C34E1C" w:rsidP="00986E9D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1.1.1. «Администрация мобильного приложения» – уполномоченные сотрудники на управление мобильным приложением, действующие от имени </w:t>
      </w:r>
      <w:r w:rsidR="005E6F36" w:rsidRPr="005E6F36">
        <w:rPr>
          <w:iCs/>
          <w:color w:val="000000" w:themeColor="text1"/>
          <w:sz w:val="24"/>
          <w:szCs w:val="24"/>
        </w:rPr>
        <w:t>ТОО "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Surprise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me</w:t>
      </w:r>
      <w:proofErr w:type="spellEnd"/>
      <w:proofErr w:type="gramStart"/>
      <w:r w:rsidR="005E6F36" w:rsidRPr="005E6F36">
        <w:rPr>
          <w:iCs/>
          <w:color w:val="000000" w:themeColor="text1"/>
          <w:sz w:val="24"/>
          <w:szCs w:val="24"/>
        </w:rPr>
        <w:t>"</w:t>
      </w:r>
      <w:r w:rsidR="005E6F36">
        <w:rPr>
          <w:iCs/>
          <w:color w:val="000000" w:themeColor="text1"/>
          <w:sz w:val="24"/>
          <w:szCs w:val="24"/>
        </w:rPr>
        <w:t xml:space="preserve">, </w:t>
      </w:r>
      <w:r w:rsidR="00C04D0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26FAC"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которые организуют и 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67CA7FC" w14:textId="7BF306BA" w:rsidR="00986E9D" w:rsidRPr="00986E9D" w:rsidRDefault="00C34E1C" w:rsidP="00986E9D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86E9D">
        <w:rPr>
          <w:rFonts w:eastAsia="Times New Roman" w:cs="Times New Roman"/>
          <w:color w:val="000000"/>
          <w:sz w:val="24"/>
          <w:szCs w:val="24"/>
          <w:lang w:eastAsia="ru-RU"/>
        </w:rPr>
        <w:t>1.1.2. «Персональные данные» - любая информация, относящаяся к прямо или косвенно определенному или определяемому физическому лицу (субъекту персональных данных)</w:t>
      </w:r>
      <w:r w:rsidR="00986E9D" w:rsidRPr="00986E9D">
        <w:rPr>
          <w:color w:val="000000"/>
          <w:sz w:val="24"/>
          <w:szCs w:val="24"/>
          <w:lang w:eastAsia="ru-RU"/>
        </w:rPr>
        <w:t xml:space="preserve">, </w:t>
      </w:r>
      <w:r w:rsidR="00986E9D" w:rsidRPr="00986E9D">
        <w:rPr>
          <w:color w:val="000000"/>
          <w:sz w:val="24"/>
          <w:szCs w:val="24"/>
          <w:lang w:eastAsia="ru-RU" w:bidi="ru-RU"/>
        </w:rPr>
        <w:t xml:space="preserve">которые пользователь предоставляет о себе самостоятельно при заполнении форм обратной связи в Приложении, </w:t>
      </w:r>
      <w:r w:rsidR="00986E9D" w:rsidRPr="00986E9D">
        <w:rPr>
          <w:color w:val="000000"/>
          <w:sz w:val="24"/>
          <w:szCs w:val="24"/>
          <w:lang w:eastAsia="ru-RU"/>
        </w:rPr>
        <w:t xml:space="preserve"> в том  числе </w:t>
      </w:r>
      <w:r w:rsidR="00986E9D" w:rsidRPr="00986E9D">
        <w:rPr>
          <w:color w:val="000000"/>
          <w:sz w:val="24"/>
          <w:szCs w:val="24"/>
          <w:lang w:eastAsia="ru-RU" w:bidi="ru-RU"/>
        </w:rPr>
        <w:t xml:space="preserve"> информация о геолокации устройства пользователя,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1Р-адрес, информация из файлов </w:t>
      </w:r>
      <w:r w:rsidR="00986E9D" w:rsidRPr="00986E9D">
        <w:rPr>
          <w:color w:val="000000"/>
          <w:sz w:val="24"/>
          <w:szCs w:val="24"/>
          <w:lang w:val="en-US" w:bidi="en-US"/>
        </w:rPr>
        <w:t>cookie</w:t>
      </w:r>
      <w:r w:rsidR="00986E9D" w:rsidRPr="00986E9D">
        <w:rPr>
          <w:color w:val="000000"/>
          <w:sz w:val="24"/>
          <w:szCs w:val="24"/>
          <w:lang w:bidi="en-US"/>
        </w:rPr>
        <w:t xml:space="preserve">, </w:t>
      </w:r>
      <w:r w:rsidR="00986E9D" w:rsidRPr="00986E9D">
        <w:rPr>
          <w:color w:val="000000"/>
          <w:sz w:val="24"/>
          <w:szCs w:val="24"/>
          <w:lang w:eastAsia="ru-RU" w:bidi="ru-RU"/>
        </w:rPr>
        <w:t>информация о браузере пользователя (или иной программе, с помощью которой осуществляется доступ к сервисам Приложения), информация об аппаратном и программном обеспечении устройства пользователя, время доступа, адреса запрашиваемых страниц и иная подобная информация.</w:t>
      </w:r>
    </w:p>
    <w:p w14:paraId="1EB2A4BB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 использованием средств автоматизации или без 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6664A6A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1.1.4. «Конфиденциальность персональных данных» - обязательное для соблюдения Оператором или иным получившим доступ к персональным данным лицом требование не допускать их распространения без согласия субъекта персональных данных или наличия иного законного основания.</w:t>
      </w:r>
    </w:p>
    <w:p w14:paraId="5D41A2FE" w14:textId="0B9314DC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1.1.5. «Пользователь мобильного приложения (далее - Пользователь)» – лицо, имеющее доступ к мобильному приложению посредством сети Интернет и использующее приложение.</w:t>
      </w:r>
    </w:p>
    <w:p w14:paraId="3A16C5FD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1.1.6. «</w:t>
      </w:r>
      <w:proofErr w:type="spell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» — небольшой фрагмент данных, отправленный веб-сервером и хранимый на компьютере пользователя, который веб-клиент или веб-браузер каждый раз пересылает веб-серверу в HTTP-запросе при попытке открыть страницу соответствующего сайта.</w:t>
      </w:r>
    </w:p>
    <w:p w14:paraId="16B63AFA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1.1.7. «IP-адрес» — уникальный сетевой адрес узла в компьютерной сети, построенной по протоколу IP.</w:t>
      </w:r>
    </w:p>
    <w:p w14:paraId="680147E8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ОБЩИЕ ПОЛОЖЕНИЯ</w:t>
      </w:r>
    </w:p>
    <w:p w14:paraId="14308D3D" w14:textId="0B03384B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2.1. Использование Пользователем мобильного приложения означает согласие с настоящей Политикой конфиденциальности и условиями обработки персональных данных Пользователя.</w:t>
      </w:r>
    </w:p>
    <w:p w14:paraId="25A71D9A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2.2. В случае несогласия с условиями Политики конфиденциальности Пользователь должен прекратить использование мобильного приложения и сайта.</w:t>
      </w:r>
    </w:p>
    <w:p w14:paraId="17275884" w14:textId="6E5CF320" w:rsidR="00C34E1C" w:rsidRPr="00986E9D" w:rsidRDefault="00C34E1C" w:rsidP="0030742B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2.3</w:t>
      </w:r>
      <w:r w:rsidRPr="003074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Настоящая Политика конфиденциальности применяется к мобильному приложению </w:t>
      </w:r>
      <w:r w:rsidR="0030742B" w:rsidRPr="0030742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8E1370">
        <w:rPr>
          <w:rFonts w:eastAsia="Times New Roman" w:cs="Times New Roman"/>
          <w:color w:val="000000"/>
          <w:sz w:val="24"/>
          <w:szCs w:val="24"/>
          <w:lang w:val="en-US" w:eastAsia="ru-RU"/>
        </w:rPr>
        <w:t>Nazdar</w:t>
      </w:r>
      <w:proofErr w:type="spellEnd"/>
      <w:r w:rsidR="0030742B" w:rsidRPr="00986E9D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5B7B82F0" w14:textId="5D1A2DE1" w:rsidR="00C34E1C" w:rsidRPr="0030742B" w:rsidRDefault="00C34E1C" w:rsidP="0030742B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074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2.4. Администрация мобильного </w:t>
      </w:r>
      <w:proofErr w:type="gramStart"/>
      <w:r w:rsidRPr="0030742B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не</w:t>
      </w:r>
      <w:proofErr w:type="gramEnd"/>
      <w:r w:rsidRPr="003074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проверяет достоверность персональных данных, предоставляемых Пользователем приложения.</w:t>
      </w:r>
    </w:p>
    <w:p w14:paraId="7B174C1F" w14:textId="09A8CF42" w:rsidR="0030742B" w:rsidRPr="008E1370" w:rsidRDefault="0030742B" w:rsidP="008E1370">
      <w:pPr>
        <w:spacing w:after="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2.5.</w:t>
      </w:r>
      <w:r w:rsidRPr="0030742B">
        <w:rPr>
          <w:color w:val="000000"/>
          <w:sz w:val="24"/>
          <w:szCs w:val="24"/>
          <w:lang w:eastAsia="ru-RU" w:bidi="ru-RU"/>
        </w:rPr>
        <w:t xml:space="preserve">Правообладателем Приложения и лицом, осуществляющим обработку персональных данных пользователя, является </w:t>
      </w:r>
      <w:r w:rsidR="005E6F36" w:rsidRPr="005E6F36">
        <w:rPr>
          <w:iCs/>
          <w:color w:val="000000" w:themeColor="text1"/>
          <w:sz w:val="24"/>
          <w:szCs w:val="24"/>
        </w:rPr>
        <w:t>ТОО "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Surprise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me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>",</w:t>
      </w:r>
      <w:r w:rsidR="008E1370">
        <w:rPr>
          <w:iCs/>
          <w:color w:val="000000" w:themeColor="text1"/>
          <w:sz w:val="24"/>
          <w:szCs w:val="24"/>
        </w:rPr>
        <w:t xml:space="preserve"> </w:t>
      </w:r>
      <w:r w:rsidRPr="0030742B">
        <w:rPr>
          <w:color w:val="000000"/>
          <w:sz w:val="24"/>
          <w:szCs w:val="24"/>
          <w:lang w:eastAsia="ru-RU" w:bidi="ru-RU"/>
        </w:rPr>
        <w:t>(</w:t>
      </w:r>
      <w:r>
        <w:rPr>
          <w:color w:val="000000"/>
          <w:sz w:val="24"/>
          <w:szCs w:val="24"/>
          <w:lang w:eastAsia="ru-RU" w:bidi="ru-RU"/>
        </w:rPr>
        <w:t xml:space="preserve">БИН </w:t>
      </w:r>
      <w:r w:rsidR="005E6F36" w:rsidRPr="005E6F36">
        <w:rPr>
          <w:sz w:val="24"/>
          <w:szCs w:val="24"/>
        </w:rPr>
        <w:t>130840019283</w:t>
      </w:r>
      <w:r w:rsidR="008E1370">
        <w:rPr>
          <w:sz w:val="24"/>
          <w:szCs w:val="24"/>
        </w:rPr>
        <w:t>)</w:t>
      </w:r>
      <w:r w:rsidRPr="0030742B">
        <w:rPr>
          <w:color w:val="000000"/>
          <w:sz w:val="24"/>
          <w:szCs w:val="24"/>
          <w:lang w:eastAsia="ru-RU" w:bidi="ru-RU"/>
        </w:rPr>
        <w:t xml:space="preserve"> юридическое лицо, уполномоченное на осуществление управления Приложением, осуществление взаимодействия с пользователями в процессе пользования ими Приложением (осуществление информационной поддержки пользователей), а также на совершение иных действий, связанных с использованием Приложения.</w:t>
      </w:r>
    </w:p>
    <w:p w14:paraId="47D02A50" w14:textId="025C5DA5" w:rsidR="0030742B" w:rsidRPr="0030742B" w:rsidRDefault="00986E9D" w:rsidP="0030742B">
      <w:pPr>
        <w:pStyle w:val="11"/>
        <w:shd w:val="clear" w:color="auto" w:fill="auto"/>
        <w:jc w:val="both"/>
        <w:rPr>
          <w:sz w:val="24"/>
          <w:szCs w:val="24"/>
        </w:rPr>
      </w:pPr>
      <w:r w:rsidRPr="00986E9D">
        <w:rPr>
          <w:color w:val="000000"/>
          <w:sz w:val="24"/>
          <w:szCs w:val="24"/>
          <w:lang w:eastAsia="ru-RU" w:bidi="ru-RU"/>
        </w:rPr>
        <w:t>2</w:t>
      </w:r>
      <w:r>
        <w:rPr>
          <w:color w:val="000000"/>
          <w:sz w:val="24"/>
          <w:szCs w:val="24"/>
          <w:lang w:eastAsia="ru-RU" w:bidi="ru-RU"/>
        </w:rPr>
        <w:t>.</w:t>
      </w:r>
      <w:r w:rsidRPr="00986E9D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 xml:space="preserve">. </w:t>
      </w:r>
      <w:r w:rsidR="0030742B" w:rsidRPr="0030742B">
        <w:rPr>
          <w:color w:val="000000"/>
          <w:sz w:val="24"/>
          <w:szCs w:val="24"/>
          <w:lang w:eastAsia="ru-RU" w:bidi="ru-RU"/>
        </w:rPr>
        <w:t>При скачивании и установке Приложения, пользователь в полном объеме принимает условия настоящей Политики и выражает свое добровольное согласие на обработку своих персональных данных способом и в целях как это описано в настоящей Политике.</w:t>
      </w:r>
    </w:p>
    <w:p w14:paraId="66C27493" w14:textId="57D399B3" w:rsidR="00986E9D" w:rsidRPr="00986E9D" w:rsidRDefault="00986E9D" w:rsidP="0043308A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 w:rsidRPr="00986E9D">
        <w:rPr>
          <w:color w:val="000000"/>
          <w:sz w:val="24"/>
          <w:szCs w:val="24"/>
          <w:lang w:eastAsia="ru-RU" w:bidi="ru-RU"/>
        </w:rPr>
        <w:t xml:space="preserve">7. </w:t>
      </w:r>
      <w:r w:rsidR="005E6F36" w:rsidRPr="005E6F36">
        <w:rPr>
          <w:iCs/>
          <w:color w:val="000000" w:themeColor="text1"/>
          <w:sz w:val="24"/>
          <w:szCs w:val="24"/>
        </w:rPr>
        <w:t>ТОО "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Surprise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me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>",</w:t>
      </w:r>
      <w:r w:rsidR="008E1370">
        <w:rPr>
          <w:iCs/>
          <w:color w:val="000000" w:themeColor="text1"/>
          <w:sz w:val="24"/>
          <w:szCs w:val="24"/>
        </w:rPr>
        <w:t xml:space="preserve"> </w:t>
      </w:r>
      <w:r w:rsidRPr="00986E9D">
        <w:rPr>
          <w:color w:val="000000"/>
          <w:sz w:val="24"/>
          <w:szCs w:val="24"/>
          <w:lang w:eastAsia="ru-RU" w:bidi="ru-RU"/>
        </w:rPr>
        <w:t>не контролирует и не несет ответственность за сайты и мобильные приложения третьих лиц, на которые пользователь может перейти по ссылкам, доступным в Приложении, в том числе в результатах поиска. На таких сайтах и в приложениях у пользователя могут собираться или запрашиваться иные персональные данные, а также могут совершаться иные действия.</w:t>
      </w:r>
    </w:p>
    <w:p w14:paraId="4CFF19EC" w14:textId="2FF8762B" w:rsidR="00986E9D" w:rsidRPr="00986E9D" w:rsidRDefault="00986E9D" w:rsidP="00986E9D">
      <w:pPr>
        <w:pStyle w:val="11"/>
        <w:shd w:val="clear" w:color="auto" w:fill="auto"/>
        <w:tabs>
          <w:tab w:val="left" w:pos="313"/>
        </w:tabs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</w:t>
      </w:r>
      <w:r w:rsidR="0043308A">
        <w:rPr>
          <w:color w:val="000000"/>
          <w:sz w:val="24"/>
          <w:szCs w:val="24"/>
          <w:lang w:eastAsia="ru-RU" w:bidi="ru-RU"/>
        </w:rPr>
        <w:t>8</w:t>
      </w:r>
      <w:r>
        <w:rPr>
          <w:color w:val="000000"/>
          <w:sz w:val="24"/>
          <w:szCs w:val="24"/>
          <w:lang w:eastAsia="ru-RU" w:bidi="ru-RU"/>
        </w:rPr>
        <w:t>.</w:t>
      </w:r>
      <w:r w:rsidR="008E1370" w:rsidRPr="008E1370">
        <w:rPr>
          <w:iCs/>
          <w:color w:val="000000" w:themeColor="text1"/>
          <w:sz w:val="24"/>
          <w:szCs w:val="24"/>
        </w:rPr>
        <w:t xml:space="preserve"> </w:t>
      </w:r>
      <w:r w:rsidR="005E6F36" w:rsidRPr="005E6F36">
        <w:rPr>
          <w:iCs/>
          <w:color w:val="000000" w:themeColor="text1"/>
          <w:sz w:val="24"/>
          <w:szCs w:val="24"/>
        </w:rPr>
        <w:t>ТОО "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Surprise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5E6F36" w:rsidRPr="005E6F36">
        <w:rPr>
          <w:iCs/>
          <w:color w:val="000000" w:themeColor="text1"/>
          <w:sz w:val="24"/>
          <w:szCs w:val="24"/>
        </w:rPr>
        <w:t>me</w:t>
      </w:r>
      <w:proofErr w:type="spellEnd"/>
      <w:r w:rsidR="005E6F36" w:rsidRPr="005E6F36">
        <w:rPr>
          <w:iCs/>
          <w:color w:val="000000" w:themeColor="text1"/>
          <w:sz w:val="24"/>
          <w:szCs w:val="24"/>
        </w:rPr>
        <w:t>",</w:t>
      </w:r>
      <w:r w:rsidR="005E6F36">
        <w:rPr>
          <w:iCs/>
          <w:color w:val="000000" w:themeColor="text1"/>
          <w:sz w:val="24"/>
          <w:szCs w:val="24"/>
        </w:rPr>
        <w:t xml:space="preserve"> </w:t>
      </w:r>
      <w:r w:rsidRPr="00986E9D">
        <w:rPr>
          <w:color w:val="000000"/>
          <w:sz w:val="24"/>
          <w:szCs w:val="24"/>
          <w:lang w:eastAsia="ru-RU" w:bidi="ru-RU"/>
        </w:rPr>
        <w:t xml:space="preserve">не проверяет достоверность предоставляемых </w:t>
      </w:r>
      <w:r>
        <w:rPr>
          <w:color w:val="000000"/>
          <w:sz w:val="24"/>
          <w:szCs w:val="24"/>
          <w:lang w:eastAsia="ru-RU" w:bidi="ru-RU"/>
        </w:rPr>
        <w:t>П</w:t>
      </w:r>
      <w:r w:rsidRPr="00986E9D">
        <w:rPr>
          <w:color w:val="000000"/>
          <w:sz w:val="24"/>
          <w:szCs w:val="24"/>
          <w:lang w:eastAsia="ru-RU" w:bidi="ru-RU"/>
        </w:rPr>
        <w:t>ользователями персональных данных, не осуществляет контроль за дееспособностью пользователей. Приложение исходит из того, что при его использовании пользователь предоставляет достоверные и достаточные персональные данные, и поддерживает эту информацию в актуальном состоянии.</w:t>
      </w:r>
    </w:p>
    <w:p w14:paraId="2C5B19DD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ПРЕДМЕТ ПОЛИТИКИ КОНФИДЕНЦИАЛЬНОСТИ</w:t>
      </w:r>
    </w:p>
    <w:p w14:paraId="3DFC039C" w14:textId="0B649213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по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 неразглашению и обеспечению режима защиты конфиденциальности персональных данных, которые Пользователь предоставляет по запросу Администрации мобильного приложения  при регистрации в приложении или при оформлении заказа для приобретения Товара.</w:t>
      </w:r>
    </w:p>
    <w:p w14:paraId="082346BA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3.2. Персональные данные, разрешённые к обработке в рамках настоящей Политики конфиденциальности, предоставляются Пользователем путём заполнения регистрационной формы в мобильном приложении и сайте включают в себя следующую информацию:</w:t>
      </w:r>
    </w:p>
    <w:p w14:paraId="4C5CF2E2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3.2.1. фамилию, имя Пользователя;</w:t>
      </w:r>
    </w:p>
    <w:p w14:paraId="24DEB37A" w14:textId="77777777" w:rsidR="00C34E1C" w:rsidRPr="00C04D0A" w:rsidRDefault="00C34E1C" w:rsidP="00C04D0A">
      <w:pPr>
        <w:spacing w:after="0"/>
        <w:rPr>
          <w:sz w:val="24"/>
          <w:szCs w:val="24"/>
        </w:rPr>
      </w:pPr>
      <w:r w:rsidRPr="00C34E1C">
        <w:rPr>
          <w:lang w:eastAsia="ru-RU"/>
        </w:rPr>
        <w:t xml:space="preserve">3.2.2. </w:t>
      </w:r>
      <w:r w:rsidRPr="00C04D0A">
        <w:rPr>
          <w:sz w:val="24"/>
          <w:szCs w:val="24"/>
        </w:rPr>
        <w:t>контактный телефон Пользователя;</w:t>
      </w:r>
    </w:p>
    <w:p w14:paraId="296C70A3" w14:textId="77777777" w:rsidR="00C04D0A" w:rsidRPr="00C04D0A" w:rsidRDefault="00C34E1C" w:rsidP="00C04D0A">
      <w:pPr>
        <w:spacing w:after="0"/>
        <w:rPr>
          <w:sz w:val="24"/>
          <w:szCs w:val="24"/>
        </w:rPr>
      </w:pPr>
      <w:r w:rsidRPr="00C04D0A">
        <w:rPr>
          <w:sz w:val="24"/>
          <w:szCs w:val="24"/>
        </w:rPr>
        <w:t xml:space="preserve">3.2.3. </w:t>
      </w:r>
      <w:r w:rsidR="00C04D0A" w:rsidRPr="00C04D0A">
        <w:rPr>
          <w:sz w:val="24"/>
          <w:szCs w:val="24"/>
        </w:rPr>
        <w:t>адрес электронной почты (</w:t>
      </w:r>
      <w:proofErr w:type="spellStart"/>
      <w:r w:rsidR="00C04D0A" w:rsidRPr="00C04D0A">
        <w:rPr>
          <w:sz w:val="24"/>
          <w:szCs w:val="24"/>
        </w:rPr>
        <w:t>e-mail</w:t>
      </w:r>
      <w:proofErr w:type="spellEnd"/>
      <w:r w:rsidR="00C04D0A" w:rsidRPr="00C04D0A">
        <w:rPr>
          <w:sz w:val="24"/>
          <w:szCs w:val="24"/>
        </w:rPr>
        <w:t>);</w:t>
      </w:r>
    </w:p>
    <w:p w14:paraId="7A5C6A82" w14:textId="11DCAD65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3.3. Мобильное приложение осуществляет сбор статистики об IP-адресах своих посетителей. Данная информация используется с целью выявления и решения технических проблем, для контроля законности проводимых финансовых платежей.</w:t>
      </w:r>
    </w:p>
    <w:p w14:paraId="466EFCC1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3.4. Любая иная персональная информация неоговоренная выше (история заказов и т.д.) подлежит надежному хранению и нераспространению, за исключением случаев, предусмотренных в </w:t>
      </w:r>
      <w:proofErr w:type="spell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. 5.2. и 5.3. настоящей Политики конфиденциальности.</w:t>
      </w:r>
    </w:p>
    <w:p w14:paraId="2AE357F3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ЦЕЛИ СБОРА ПЕРСОНАЛЬНОЙ ИНФОРМАЦИИ ПОЛЬЗОВАТЕЛЯ</w:t>
      </w:r>
    </w:p>
    <w:p w14:paraId="6EB1C4F7" w14:textId="2F850A54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4.1. Персональные данные Пользователя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может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использовать в целях:</w:t>
      </w:r>
    </w:p>
    <w:p w14:paraId="34DE20B5" w14:textId="1AA3F9C8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4.1.1. Идентификации Пользователя, зарегистрированного в мобильном приложении, для оформления заказа.</w:t>
      </w:r>
    </w:p>
    <w:p w14:paraId="489985A9" w14:textId="63FBC4D5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4.1.2. Установления с Пользователем обратной связи, включая направление уведомлений, запросов, касающихся использования мобильного приложения, оказания услуг, обработка запросов и заявок от Пользователя.</w:t>
      </w:r>
    </w:p>
    <w:p w14:paraId="44A9904B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4.1.3. Определения места нахождения Пользователя для обеспечения безопасности, предотвращения мошенничества.</w:t>
      </w:r>
    </w:p>
    <w:p w14:paraId="3811564D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4.1.4. Подтверждения достоверности и полноты персональных данных, предоставленных Пользователем.</w:t>
      </w:r>
    </w:p>
    <w:p w14:paraId="0C28A5A3" w14:textId="393C00E5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4.1.5. Уведомления Пользователя мобильного приложения о состоянии Заказа.</w:t>
      </w:r>
    </w:p>
    <w:p w14:paraId="0E6713A4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4.1.6. Обработки и получения платежей Пользователя.</w:t>
      </w:r>
    </w:p>
    <w:p w14:paraId="2369419D" w14:textId="70C491B0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4.1.7. Предоставления Пользователю эффективной клиентской и технической поддержки при возникновении проблем</w:t>
      </w:r>
      <w:r w:rsidR="00C04D0A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связанных с использованием мобильного приложения.</w:t>
      </w:r>
    </w:p>
    <w:p w14:paraId="1806DF02" w14:textId="68DDDDA6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4.1.8. Предоставления Пользователю с его согласия, обновлений продукции, специальных предложений, информации о ценах, новостной рассылки и иных сведений от мобильного приложения и сайта.</w:t>
      </w:r>
    </w:p>
    <w:p w14:paraId="5AA60154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4.1.9. Осуществления рекламной деятельности с согласия Пользователя.</w:t>
      </w:r>
    </w:p>
    <w:p w14:paraId="2D8DD6CC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СПОСОБЫ И СРОКИ ОБРАБОТКИ ПЕРСОНАЛЬНОЙ ИНФОРМАЦИИ</w:t>
      </w:r>
    </w:p>
    <w:p w14:paraId="35761D70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5.1. Обработка персональных данных Пользователя осуществляется без ограничения срока, любым законным способом, в том числе в информационных системах персональных данных с использованием средств автоматизации или без использования таких средств.</w:t>
      </w:r>
    </w:p>
    <w:p w14:paraId="0F54168D" w14:textId="062335BA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5.2. Пользователь соглашается с тем, что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вправе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передавать персональные данные третьим лицам, в частности, курьерским службам, организациями почтовой связи, операторам электросвязи, исключительно в целях выполнения заказа Пользователя, оформленного в мобильном приложении, включая доставку Товара.</w:t>
      </w:r>
    </w:p>
    <w:p w14:paraId="27F1CFEE" w14:textId="740561AD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5.3. Персональные данные Пользователя могут быть переданы уполномоченным органам государственной власти 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</w:t>
      </w: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только по основаниям и в порядке, установленным законодательством 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</w:t>
      </w: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2C2937D" w14:textId="6F7EAD8A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5.4. При утрате или разглашении персональных данных Администрация мобильного приложения информирует Пользователя об утрате или разглашении персональных данных.</w:t>
      </w:r>
    </w:p>
    <w:p w14:paraId="7DA0D475" w14:textId="59C76E4A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5.5.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принимает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необходимые организационные и технические меры для 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 также от иных неправомерных действий третьих лиц.</w:t>
      </w:r>
    </w:p>
    <w:p w14:paraId="1E039999" w14:textId="27FA7639" w:rsid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5.6.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совместно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 Пользователем принимает все необходимые меры по 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77D12F8" w14:textId="77777777" w:rsidR="00444E56" w:rsidRPr="00C34E1C" w:rsidRDefault="00444E56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B284E30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 ОБЯЗАТЕЛЬСТВА СТОРОН</w:t>
      </w:r>
    </w:p>
    <w:p w14:paraId="244C457B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6.1. Пользователь обязан:</w:t>
      </w:r>
    </w:p>
    <w:p w14:paraId="1D124272" w14:textId="64A9428F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6.1.1. Предоставить информацию о персональных данных, необходимую для пользования мобильным приложением</w:t>
      </w:r>
      <w:r w:rsidR="0043308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08BE32F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6.1.2. Обновить, дополнить предоставленную информацию о персональных данных в случае изменения данной информации.</w:t>
      </w:r>
    </w:p>
    <w:p w14:paraId="71975EC2" w14:textId="7F64F791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6.2.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обязана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571B2CC4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6.2.1. Использовать полученную информацию исключительно для целей, указанных в п. 4 настоящей Политики конфиденциальности.</w:t>
      </w:r>
    </w:p>
    <w:p w14:paraId="48913172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6.2.2. Обеспечить хранение конфиденциальной информации в тайне, не разглашать без 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 исключением </w:t>
      </w:r>
      <w:proofErr w:type="spell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. 5.2. и 5.3. настоящей Политики Конфиденциальности.</w:t>
      </w:r>
    </w:p>
    <w:p w14:paraId="0522BEE1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6.2.3. Принимать меры предосторожности для защиты конфиденциальности персональных данных Пользователя согласно порядку, обычно используемого для защиты такого рода информации в существующем деловом обороте.</w:t>
      </w:r>
    </w:p>
    <w:p w14:paraId="210176C3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6.2.4. Осуществить блокирование персональных данных, относящихся к соответствующему Пользователю, с момента обращения или запроса Пользователя или его законного представителя либо уполномоченного органа по защите прав субъектов персональных данных на период проверки, в случае выявления недостоверных персональных данных или неправомерных действий.</w:t>
      </w:r>
    </w:p>
    <w:p w14:paraId="5035D315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3BEFA7F8" w14:textId="6252CCA0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7.1. Администрация мобильного приложения, не исполнившая свои обязательства, несёт ответственность за убытки, понесённые Пользователем в связи с неправомерным использованием персональных данных, в соответствии с законодательством Р</w:t>
      </w:r>
      <w:r w:rsidR="0043308A"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</w:t>
      </w: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за исключением случаев, предусмотренных </w:t>
      </w:r>
      <w:proofErr w:type="spell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. 5.2., 5.3. и 7.2. настоящей Политики Конфиденциальности.</w:t>
      </w:r>
    </w:p>
    <w:p w14:paraId="740B98AD" w14:textId="507A03D4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7.2. В случае утраты или разглашения Конфиденциальной информации Администрация мобильного приложения не несёт ответственность, если данная конфиденциальная информация:</w:t>
      </w:r>
    </w:p>
    <w:p w14:paraId="7BED1EE7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7.2.1. Стала публичным достоянием до её утраты или разглашения.</w:t>
      </w:r>
    </w:p>
    <w:p w14:paraId="52C78013" w14:textId="046ACAA8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7.2.2. Была получена от третьей стороны до момента её получения Администрацией мобильного приложения.</w:t>
      </w:r>
    </w:p>
    <w:p w14:paraId="4A8931FE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7.2.3. Была разглашена с согласия Пользователя.</w:t>
      </w:r>
    </w:p>
    <w:p w14:paraId="0C4FB5FE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РАЗРЕШЕНИЕ СПОРОВ</w:t>
      </w:r>
    </w:p>
    <w:p w14:paraId="69058725" w14:textId="2A59FC5F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8.1. До обращения в суд с иском по спорам, возникающим из отношений между Пользователем и Администрацией мобильного приложения, обязательным является предъявление претензии (письменного предложения о добровольном урегулировании спора).</w:t>
      </w:r>
    </w:p>
    <w:p w14:paraId="141E8749" w14:textId="7777777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8.2 Получатель претензии в течение 30 календарных дней со дня получения претензии, письменно уведомляет заявителя претензии о результатах рассмотрения претензии.</w:t>
      </w:r>
    </w:p>
    <w:p w14:paraId="7238C41F" w14:textId="3CFFC4E7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8.3. При не достижении соглашения спор будет передан на рассмотрение в судебный орган в соответствии с действующим законодательством 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Казахстан.</w:t>
      </w:r>
    </w:p>
    <w:p w14:paraId="06C8D9D8" w14:textId="50DDD4DD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8.4. К настоящей Политике конфиденциальности и отношениям между Пользователем и Администрацией мобильного приложения применяется действующее законодательство 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Казахстан.</w:t>
      </w:r>
    </w:p>
    <w:p w14:paraId="6259DB41" w14:textId="77777777" w:rsidR="00C34E1C" w:rsidRPr="00C34E1C" w:rsidRDefault="00C34E1C" w:rsidP="00C34E1C">
      <w:pPr>
        <w:spacing w:after="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 ДОПОЛНИТЕЛЬНЫЕ УСЛОВИЯ</w:t>
      </w:r>
    </w:p>
    <w:p w14:paraId="2C3D37C3" w14:textId="3B73FAFD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9.1. Администрация мобильного </w:t>
      </w:r>
      <w:proofErr w:type="gramStart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приложения  вправе</w:t>
      </w:r>
      <w:proofErr w:type="gramEnd"/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вносить изменения в настоящую Политику конфиденциальности без согласия Пользователя.</w:t>
      </w:r>
    </w:p>
    <w:p w14:paraId="439103F0" w14:textId="3EF587BD" w:rsidR="00C34E1C" w:rsidRPr="00C34E1C" w:rsidRDefault="00C34E1C" w:rsidP="00C34E1C">
      <w:pPr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E1C">
        <w:rPr>
          <w:rFonts w:eastAsia="Times New Roman" w:cs="Times New Roman"/>
          <w:color w:val="000000"/>
          <w:sz w:val="24"/>
          <w:szCs w:val="24"/>
          <w:lang w:eastAsia="ru-RU"/>
        </w:rPr>
        <w:t>9.2. Новая Политика конфиденциальности вступает в силу с момента ее размещения в мобильном приложении, если иное не предусмотрено новой редакцией Политики конфиденциальности.</w:t>
      </w:r>
    </w:p>
    <w:p w14:paraId="2244D44E" w14:textId="77777777" w:rsidR="00F12C76" w:rsidRPr="00C34E1C" w:rsidRDefault="00F12C76" w:rsidP="00C34E1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C34E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56ED"/>
    <w:multiLevelType w:val="multilevel"/>
    <w:tmpl w:val="3550C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567823"/>
    <w:multiLevelType w:val="multilevel"/>
    <w:tmpl w:val="5A5E2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6BFB478D"/>
    <w:multiLevelType w:val="multilevel"/>
    <w:tmpl w:val="69601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0"/>
    <w:rsid w:val="00152F1C"/>
    <w:rsid w:val="0030742B"/>
    <w:rsid w:val="0043308A"/>
    <w:rsid w:val="00444E56"/>
    <w:rsid w:val="00526FAC"/>
    <w:rsid w:val="005E6F36"/>
    <w:rsid w:val="006C0B77"/>
    <w:rsid w:val="0073451D"/>
    <w:rsid w:val="008242FF"/>
    <w:rsid w:val="00870751"/>
    <w:rsid w:val="008E1370"/>
    <w:rsid w:val="00907980"/>
    <w:rsid w:val="00922C48"/>
    <w:rsid w:val="00986E9D"/>
    <w:rsid w:val="00B915B7"/>
    <w:rsid w:val="00C04D0A"/>
    <w:rsid w:val="00C34E1C"/>
    <w:rsid w:val="00CA4B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3A99"/>
  <w15:chartTrackingRefBased/>
  <w15:docId w15:val="{151678BB-32DA-4CC9-98DF-3D98CCC7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34E1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4E1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4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E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E1C"/>
    <w:rPr>
      <w:color w:val="0000FF"/>
      <w:u w:val="single"/>
    </w:rPr>
  </w:style>
  <w:style w:type="character" w:customStyle="1" w:styleId="a5">
    <w:name w:val="Основной текст_"/>
    <w:basedOn w:val="a0"/>
    <w:link w:val="11"/>
    <w:rsid w:val="003074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742B"/>
    <w:pPr>
      <w:widowControl w:val="0"/>
      <w:shd w:val="clear" w:color="auto" w:fill="FFFFFF"/>
      <w:spacing w:after="0" w:line="266" w:lineRule="auto"/>
    </w:pPr>
    <w:rPr>
      <w:rFonts w:eastAsia="Times New Roman" w:cs="Times New Roman"/>
      <w:sz w:val="22"/>
    </w:rPr>
  </w:style>
  <w:style w:type="paragraph" w:styleId="a6">
    <w:name w:val="List Paragraph"/>
    <w:basedOn w:val="a"/>
    <w:uiPriority w:val="34"/>
    <w:qFormat/>
    <w:rsid w:val="0098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Relax</cp:lastModifiedBy>
  <cp:revision>6</cp:revision>
  <dcterms:created xsi:type="dcterms:W3CDTF">2024-02-20T09:07:00Z</dcterms:created>
  <dcterms:modified xsi:type="dcterms:W3CDTF">2025-06-11T11:30:00Z</dcterms:modified>
</cp:coreProperties>
</file>